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AE9" w:rsidRDefault="00C4553A">
      <w:pPr>
        <w:spacing w:after="0" w:line="253" w:lineRule="auto"/>
        <w:ind w:left="463" w:hanging="221"/>
        <w:rPr>
          <w:rFonts w:ascii="ＭＳ Ｐゴシック" w:eastAsia="ＭＳ Ｐゴシック" w:hAnsi="ＭＳ Ｐゴシック" w:cs="ＭＳ Ｐゴシック"/>
          <w:sz w:val="36"/>
        </w:rPr>
      </w:pPr>
      <w:r>
        <w:rPr>
          <w:rFonts w:ascii="ＭＳ Ｐゴシック" w:eastAsia="ＭＳ Ｐゴシック" w:hAnsi="ＭＳ Ｐゴシック" w:cs="ＭＳ Ｐゴシック"/>
          <w:sz w:val="36"/>
        </w:rPr>
        <w:t>第６</w:t>
      </w:r>
      <w:r>
        <w:rPr>
          <w:rFonts w:ascii="ＭＳ Ｐゴシック" w:eastAsia="ＭＳ Ｐゴシック" w:hAnsi="ＭＳ Ｐゴシック" w:cs="ＭＳ Ｐゴシック" w:hint="eastAsia"/>
          <w:sz w:val="36"/>
        </w:rPr>
        <w:t>５</w:t>
      </w:r>
      <w:r>
        <w:rPr>
          <w:rFonts w:ascii="ＭＳ Ｐゴシック" w:eastAsia="ＭＳ Ｐゴシック" w:hAnsi="ＭＳ Ｐゴシック" w:cs="ＭＳ Ｐゴシック"/>
          <w:sz w:val="36"/>
        </w:rPr>
        <w:t>回日高地方陸上競技選手権大会</w:t>
      </w:r>
    </w:p>
    <w:p w:rsidR="00B20309" w:rsidRDefault="00C4553A" w:rsidP="004D2AE9">
      <w:pPr>
        <w:spacing w:after="0" w:line="253" w:lineRule="auto"/>
        <w:ind w:left="463" w:firstLine="0"/>
      </w:pPr>
      <w:r>
        <w:rPr>
          <w:rFonts w:ascii="ＭＳ Ｐゴシック" w:eastAsia="ＭＳ Ｐゴシック" w:hAnsi="ＭＳ Ｐゴシック" w:cs="ＭＳ Ｐゴシック"/>
          <w:sz w:val="28"/>
        </w:rPr>
        <w:t>兼 令和</w:t>
      </w:r>
      <w:r>
        <w:rPr>
          <w:rFonts w:ascii="ＭＳ Ｐゴシック" w:eastAsia="ＭＳ Ｐゴシック" w:hAnsi="ＭＳ Ｐゴシック" w:cs="ＭＳ Ｐゴシック" w:hint="eastAsia"/>
          <w:sz w:val="28"/>
        </w:rPr>
        <w:t>４</w:t>
      </w:r>
      <w:r>
        <w:rPr>
          <w:rFonts w:ascii="ＭＳ Ｐゴシック" w:eastAsia="ＭＳ Ｐゴシック" w:hAnsi="ＭＳ Ｐゴシック" w:cs="ＭＳ Ｐゴシック"/>
          <w:sz w:val="28"/>
        </w:rPr>
        <w:t>年度日高地方中学校春季体育大会（陸上競技の部） 要項</w:t>
      </w:r>
      <w:r>
        <w:rPr>
          <w:rFonts w:ascii="HGPｺﾞｼｯｸE" w:eastAsia="HGPｺﾞｼｯｸE" w:hAnsi="HGPｺﾞｼｯｸE" w:cs="HGPｺﾞｼｯｸE"/>
          <w:sz w:val="24"/>
        </w:rPr>
        <w:t xml:space="preserve"> </w:t>
      </w:r>
    </w:p>
    <w:p w:rsidR="00B20309" w:rsidRDefault="00C4553A">
      <w:pPr>
        <w:spacing w:after="0" w:line="259" w:lineRule="auto"/>
        <w:ind w:left="0" w:firstLine="0"/>
      </w:pPr>
      <w:r>
        <w:rPr>
          <w:rFonts w:ascii="ＭＳ ゴシック" w:eastAsia="ＭＳ ゴシック" w:hAnsi="ＭＳ ゴシック" w:cs="ＭＳ ゴシック"/>
          <w:sz w:val="28"/>
        </w:rPr>
        <w:t xml:space="preserve"> </w:t>
      </w:r>
    </w:p>
    <w:p w:rsidR="00B20309" w:rsidRDefault="00C4553A">
      <w:pPr>
        <w:spacing w:after="26"/>
      </w:pPr>
      <w:r>
        <w:t xml:space="preserve">１．主 催  日高地方陸上競技協会、日高地方中学校体育連盟、日高地方体育協会 </w:t>
      </w:r>
    </w:p>
    <w:p w:rsidR="00B20309" w:rsidRDefault="00C4553A">
      <w:r>
        <w:t>２．日 時  令和</w:t>
      </w:r>
      <w:r>
        <w:rPr>
          <w:rFonts w:hint="eastAsia"/>
        </w:rPr>
        <w:t>４</w:t>
      </w:r>
      <w:r>
        <w:t>年</w:t>
      </w:r>
      <w:r>
        <w:rPr>
          <w:rFonts w:hint="eastAsia"/>
        </w:rPr>
        <w:t>４</w:t>
      </w:r>
      <w:r>
        <w:t>月</w:t>
      </w:r>
      <w:r>
        <w:rPr>
          <w:rFonts w:hint="eastAsia"/>
        </w:rPr>
        <w:t>２９</w:t>
      </w:r>
      <w:r>
        <w:t>日（</w:t>
      </w:r>
      <w:r>
        <w:rPr>
          <w:rFonts w:hint="eastAsia"/>
        </w:rPr>
        <w:t>金</w:t>
      </w:r>
      <w:r>
        <w:t xml:space="preserve">） </w:t>
      </w:r>
      <w:r>
        <w:rPr>
          <w:rFonts w:hint="eastAsia"/>
        </w:rPr>
        <w:t>８</w:t>
      </w:r>
      <w:r>
        <w:t>時</w:t>
      </w:r>
      <w:r>
        <w:rPr>
          <w:rFonts w:hint="eastAsia"/>
        </w:rPr>
        <w:t>４５分</w:t>
      </w:r>
      <w:r>
        <w:t>開会式  荒天延期</w:t>
      </w:r>
      <w:r>
        <w:rPr>
          <w:rFonts w:ascii="游明朝" w:eastAsia="游明朝" w:hAnsi="游明朝" w:cs="游明朝"/>
        </w:rPr>
        <w:t>【</w:t>
      </w:r>
      <w:r>
        <w:t>予備日</w:t>
      </w:r>
      <w:r>
        <w:rPr>
          <w:rFonts w:hint="eastAsia"/>
        </w:rPr>
        <w:t>４</w:t>
      </w:r>
      <w:r>
        <w:t>月</w:t>
      </w:r>
      <w:r>
        <w:rPr>
          <w:rFonts w:hint="eastAsia"/>
        </w:rPr>
        <w:t>３０</w:t>
      </w:r>
      <w:r>
        <w:t>日（</w:t>
      </w:r>
      <w:r>
        <w:rPr>
          <w:rFonts w:hint="eastAsia"/>
        </w:rPr>
        <w:t>土</w:t>
      </w:r>
      <w:r>
        <w:t xml:space="preserve">）】 </w:t>
      </w:r>
    </w:p>
    <w:p w:rsidR="00B20309" w:rsidRDefault="00C4553A">
      <w:r>
        <w:t xml:space="preserve">３．会 場  南山スポーツ公園陸上競技場（日高川町和佐１０３０－１） </w:t>
      </w:r>
    </w:p>
    <w:p w:rsidR="00C4553A" w:rsidRDefault="00C4553A">
      <w:r>
        <w:t xml:space="preserve">４．種 目 </w:t>
      </w:r>
    </w:p>
    <w:p w:rsidR="00B20309" w:rsidRDefault="00C4553A">
      <w:r>
        <w:t xml:space="preserve">  </w:t>
      </w:r>
    </w:p>
    <w:tbl>
      <w:tblPr>
        <w:tblStyle w:val="TableGrid"/>
        <w:tblW w:w="921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7514"/>
      </w:tblGrid>
      <w:tr w:rsidR="00C4553A" w:rsidTr="00C4553A">
        <w:trPr>
          <w:trHeight w:val="528"/>
        </w:trPr>
        <w:tc>
          <w:tcPr>
            <w:tcW w:w="1704" w:type="dxa"/>
          </w:tcPr>
          <w:p w:rsidR="00C4553A" w:rsidRDefault="00C4553A" w:rsidP="00C4553A">
            <w:pPr>
              <w:spacing w:after="0" w:line="259" w:lineRule="auto"/>
              <w:ind w:left="0" w:firstLine="0"/>
              <w:jc w:val="both"/>
            </w:pPr>
            <w:r>
              <w:rPr>
                <w:rFonts w:hint="eastAsia"/>
              </w:rPr>
              <w:t>小学男子の部</w:t>
            </w:r>
          </w:p>
        </w:tc>
        <w:tc>
          <w:tcPr>
            <w:tcW w:w="7514" w:type="dxa"/>
          </w:tcPr>
          <w:p w:rsidR="00C4553A" w:rsidRDefault="00C4553A" w:rsidP="00C4553A">
            <w:pPr>
              <w:spacing w:after="0" w:line="259" w:lineRule="auto"/>
              <w:ind w:left="0" w:firstLine="0"/>
              <w:jc w:val="both"/>
            </w:pPr>
            <w:r>
              <w:rPr>
                <w:rFonts w:hint="eastAsia"/>
              </w:rPr>
              <w:t>１００ｍ　走幅跳（踏切板は２ｍ）</w:t>
            </w:r>
          </w:p>
        </w:tc>
      </w:tr>
      <w:tr w:rsidR="00C4553A" w:rsidTr="00C4553A">
        <w:trPr>
          <w:trHeight w:val="504"/>
        </w:trPr>
        <w:tc>
          <w:tcPr>
            <w:tcW w:w="1704" w:type="dxa"/>
          </w:tcPr>
          <w:p w:rsidR="00C4553A" w:rsidRDefault="00C4553A" w:rsidP="00C4553A">
            <w:pPr>
              <w:spacing w:after="0" w:line="259" w:lineRule="auto"/>
              <w:ind w:left="0" w:firstLine="0"/>
              <w:jc w:val="both"/>
            </w:pPr>
            <w:r>
              <w:rPr>
                <w:rFonts w:hint="eastAsia"/>
              </w:rPr>
              <w:t>小学女子の部</w:t>
            </w:r>
          </w:p>
        </w:tc>
        <w:tc>
          <w:tcPr>
            <w:tcW w:w="7514" w:type="dxa"/>
          </w:tcPr>
          <w:p w:rsidR="00C4553A" w:rsidRDefault="00C4553A" w:rsidP="00C4553A">
            <w:pPr>
              <w:spacing w:after="0" w:line="259" w:lineRule="auto"/>
              <w:ind w:left="0" w:firstLine="0"/>
              <w:jc w:val="both"/>
            </w:pPr>
            <w:r>
              <w:rPr>
                <w:rFonts w:hint="eastAsia"/>
              </w:rPr>
              <w:t>１００ｍ　走幅跳（踏切板は２ｍ）</w:t>
            </w:r>
          </w:p>
        </w:tc>
      </w:tr>
      <w:tr w:rsidR="00B20309" w:rsidTr="00C45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7"/>
        </w:trPr>
        <w:tc>
          <w:tcPr>
            <w:tcW w:w="170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jc w:val="both"/>
            </w:pPr>
            <w:r>
              <w:t xml:space="preserve">中学男子の部 </w:t>
            </w:r>
          </w:p>
        </w:tc>
        <w:tc>
          <w:tcPr>
            <w:tcW w:w="751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pPr>
            <w:r>
              <w:t>１００ｍ ２００ｍ ４００ｍ ８００ｍ １５００ｍ ３０００ｍ １１０ｍＨ</w:t>
            </w:r>
            <w:r>
              <w:rPr>
                <w:sz w:val="16"/>
              </w:rPr>
              <w:t>（91.4）</w:t>
            </w:r>
            <w:r>
              <w:t xml:space="preserve"> 4×100mＲ </w:t>
            </w:r>
          </w:p>
          <w:p w:rsidR="00B20309" w:rsidRDefault="00C4553A" w:rsidP="00C4553A">
            <w:pPr>
              <w:spacing w:after="0" w:line="259" w:lineRule="auto"/>
              <w:ind w:left="0" w:firstLine="0"/>
              <w:jc w:val="both"/>
            </w:pPr>
            <w:r>
              <w:t>走高跳 走幅跳 三段跳 砲丸投</w:t>
            </w:r>
            <w:r>
              <w:rPr>
                <w:sz w:val="16"/>
              </w:rPr>
              <w:t>(5kg)</w:t>
            </w:r>
            <w:r>
              <w:t xml:space="preserve"> 円盤投</w:t>
            </w:r>
            <w:r>
              <w:rPr>
                <w:sz w:val="16"/>
              </w:rPr>
              <w:t>(1.5ｋｇ）</w:t>
            </w:r>
            <w:r>
              <w:t xml:space="preserve"> 棒高跳 ｼﾞｬﾍﾞﾘｯｸｽﾛｰ </w:t>
            </w:r>
          </w:p>
        </w:tc>
      </w:tr>
      <w:tr w:rsidR="00B20309" w:rsidTr="00C45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4"/>
        </w:trPr>
        <w:tc>
          <w:tcPr>
            <w:tcW w:w="170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jc w:val="both"/>
            </w:pPr>
            <w:r>
              <w:t xml:space="preserve">中学女子の部 </w:t>
            </w:r>
          </w:p>
        </w:tc>
        <w:tc>
          <w:tcPr>
            <w:tcW w:w="751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pPr>
            <w:r>
              <w:t>１００ｍ ２００ｍ ８００ｍ １５００ｍ １００ｍＨ</w:t>
            </w:r>
            <w:r>
              <w:rPr>
                <w:sz w:val="16"/>
              </w:rPr>
              <w:t>（76.2）</w:t>
            </w:r>
            <w:r>
              <w:t xml:space="preserve"> 4×100mＲ </w:t>
            </w:r>
          </w:p>
          <w:p w:rsidR="00B20309" w:rsidRDefault="00C4553A" w:rsidP="00C4553A">
            <w:pPr>
              <w:spacing w:after="0" w:line="259" w:lineRule="auto"/>
              <w:ind w:left="0" w:firstLine="0"/>
            </w:pPr>
            <w:r>
              <w:t>走高跳 走幅跳 砲丸投</w:t>
            </w:r>
            <w:r>
              <w:rPr>
                <w:sz w:val="16"/>
              </w:rPr>
              <w:t>(2.72kg)</w:t>
            </w:r>
            <w:r>
              <w:t xml:space="preserve"> 円盤投</w:t>
            </w:r>
            <w:r>
              <w:rPr>
                <w:sz w:val="16"/>
              </w:rPr>
              <w:t>（１ｋｇ）</w:t>
            </w:r>
            <w:r>
              <w:t xml:space="preserve"> ｼﾞｬﾍﾞﾘｯｸｽﾛｰ </w:t>
            </w:r>
          </w:p>
        </w:tc>
      </w:tr>
      <w:tr w:rsidR="00B20309" w:rsidTr="00C45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5"/>
        </w:trPr>
        <w:tc>
          <w:tcPr>
            <w:tcW w:w="170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pPr>
            <w:r>
              <w:t xml:space="preserve">高校・一般及びマスターズ男子の部 </w:t>
            </w:r>
          </w:p>
        </w:tc>
        <w:tc>
          <w:tcPr>
            <w:tcW w:w="7514" w:type="dxa"/>
            <w:tcBorders>
              <w:top w:val="single" w:sz="4" w:space="0" w:color="000000"/>
              <w:left w:val="single" w:sz="4" w:space="0" w:color="000000"/>
              <w:bottom w:val="single" w:sz="4" w:space="0" w:color="000000"/>
              <w:right w:val="single" w:sz="4" w:space="0" w:color="000000"/>
            </w:tcBorders>
          </w:tcPr>
          <w:p w:rsidR="004D2AE9" w:rsidRDefault="00C4553A" w:rsidP="00C4553A">
            <w:pPr>
              <w:spacing w:after="0" w:line="259" w:lineRule="auto"/>
              <w:ind w:left="0" w:firstLine="0"/>
              <w:jc w:val="both"/>
            </w:pPr>
            <w:r>
              <w:t>１００ｍ ２００ｍ ４００ｍ ８００ｍ １５００ｍ ５０００ｍ １１０ｍＨ</w:t>
            </w:r>
            <w:r>
              <w:rPr>
                <w:sz w:val="16"/>
              </w:rPr>
              <w:t>（106.7）</w:t>
            </w:r>
            <w:r>
              <w:t xml:space="preserve"> 4×100mＲ走高跳</w:t>
            </w:r>
          </w:p>
          <w:p w:rsidR="00B20309" w:rsidRDefault="00C4553A" w:rsidP="00C4553A">
            <w:pPr>
              <w:spacing w:after="0" w:line="259" w:lineRule="auto"/>
              <w:ind w:left="0" w:firstLine="0"/>
              <w:jc w:val="both"/>
            </w:pPr>
            <w:r>
              <w:t xml:space="preserve"> 走幅跳 三段跳 砲丸投</w:t>
            </w:r>
            <w:r>
              <w:rPr>
                <w:sz w:val="16"/>
              </w:rPr>
              <w:t>(6kg)</w:t>
            </w:r>
            <w:r>
              <w:t xml:space="preserve"> 円盤投</w:t>
            </w:r>
            <w:r>
              <w:rPr>
                <w:sz w:val="16"/>
              </w:rPr>
              <w:t xml:space="preserve">（1.75ｋｇ） ←一般の部は一般用 </w:t>
            </w:r>
          </w:p>
        </w:tc>
      </w:tr>
      <w:tr w:rsidR="00B20309" w:rsidTr="00C45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 w:type="dxa"/>
            <w:left w:w="108" w:type="dxa"/>
            <w:right w:w="56" w:type="dxa"/>
          </w:tblCellMar>
          <w:tblLook w:val="04A0" w:firstRow="1" w:lastRow="0" w:firstColumn="1" w:lastColumn="0" w:noHBand="0" w:noVBand="1"/>
        </w:tblPrEx>
        <w:trPr>
          <w:trHeight w:val="554"/>
        </w:trPr>
        <w:tc>
          <w:tcPr>
            <w:tcW w:w="170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pPr>
            <w:r>
              <w:t xml:space="preserve">高校・一般及びマスターズ女子の部 </w:t>
            </w:r>
          </w:p>
        </w:tc>
        <w:tc>
          <w:tcPr>
            <w:tcW w:w="7514" w:type="dxa"/>
            <w:tcBorders>
              <w:top w:val="single" w:sz="4" w:space="0" w:color="000000"/>
              <w:left w:val="single" w:sz="4" w:space="0" w:color="000000"/>
              <w:bottom w:val="single" w:sz="4" w:space="0" w:color="000000"/>
              <w:right w:val="single" w:sz="4" w:space="0" w:color="000000"/>
            </w:tcBorders>
          </w:tcPr>
          <w:p w:rsidR="00B20309" w:rsidRDefault="00C4553A" w:rsidP="00C4553A">
            <w:pPr>
              <w:spacing w:after="0" w:line="259" w:lineRule="auto"/>
              <w:ind w:left="0" w:firstLine="0"/>
              <w:jc w:val="both"/>
            </w:pPr>
            <w:r>
              <w:t>１００ｍ ２００ｍ ４００ｍ ８００ｍ １５００ｍ ３０００ｍ １００ｍＨ</w:t>
            </w:r>
            <w:r>
              <w:rPr>
                <w:sz w:val="16"/>
              </w:rPr>
              <w:t>（84.0）</w:t>
            </w:r>
            <w:r>
              <w:t xml:space="preserve"> 4×100mＲ走高跳 走幅跳 砲丸投</w:t>
            </w:r>
            <w:r>
              <w:rPr>
                <w:sz w:val="16"/>
              </w:rPr>
              <w:t>(4kg)</w:t>
            </w:r>
            <w:r>
              <w:t xml:space="preserve"> 円盤投</w:t>
            </w:r>
            <w:r>
              <w:rPr>
                <w:sz w:val="16"/>
              </w:rPr>
              <w:t>（１ｋｇ）</w:t>
            </w:r>
            <w:r>
              <w:t xml:space="preserve"> </w:t>
            </w:r>
          </w:p>
        </w:tc>
      </w:tr>
    </w:tbl>
    <w:p w:rsidR="00B20309" w:rsidRDefault="00C4553A">
      <w:pPr>
        <w:ind w:left="868" w:hanging="456"/>
      </w:pPr>
      <w:r>
        <w:t xml:space="preserve">(注)中学生の種目は全て共通とし学年別種目はない。１年生でも出場できる。県陸協登録のアスリートビブスがまだない者は学校別ナンバーカードでよい。 </w:t>
      </w:r>
    </w:p>
    <w:p w:rsidR="00B20309" w:rsidRDefault="00C4553A">
      <w:pPr>
        <w:ind w:left="422"/>
      </w:pPr>
      <w:r>
        <w:t xml:space="preserve">（注）マスターズの部で区分により、高さ・重さが異なる種目についてはご相談ください。 </w:t>
      </w:r>
    </w:p>
    <w:p w:rsidR="00B20309" w:rsidRDefault="00C4553A">
      <w:pPr>
        <w:spacing w:after="0" w:line="259" w:lineRule="auto"/>
        <w:ind w:left="401" w:firstLine="0"/>
      </w:pPr>
      <w:r>
        <w:t xml:space="preserve"> </w:t>
      </w:r>
    </w:p>
    <w:p w:rsidR="00B20309" w:rsidRDefault="00C4553A">
      <w:pPr>
        <w:ind w:left="29"/>
      </w:pPr>
      <w:r>
        <w:t xml:space="preserve">５．参加資格及び制限 </w:t>
      </w:r>
    </w:p>
    <w:p w:rsidR="00B20309" w:rsidRDefault="00C4553A">
      <w:pPr>
        <w:numPr>
          <w:ilvl w:val="0"/>
          <w:numId w:val="1"/>
        </w:numPr>
        <w:ind w:hanging="367"/>
      </w:pPr>
      <w:r>
        <w:t xml:space="preserve">日高地方に在住または勤務する者。 </w:t>
      </w:r>
    </w:p>
    <w:p w:rsidR="00B20309" w:rsidRDefault="00C4553A">
      <w:pPr>
        <w:numPr>
          <w:ilvl w:val="0"/>
          <w:numId w:val="1"/>
        </w:numPr>
        <w:ind w:hanging="367"/>
      </w:pPr>
      <w:r>
        <w:t xml:space="preserve">１人２種目以内。（リレーを除く） リレーは各校・各チーム２チーム以内。  </w:t>
      </w:r>
    </w:p>
    <w:p w:rsidR="00B20309" w:rsidRDefault="00C4553A">
      <w:pPr>
        <w:numPr>
          <w:ilvl w:val="0"/>
          <w:numId w:val="1"/>
        </w:numPr>
        <w:ind w:hanging="367"/>
      </w:pPr>
      <w:r>
        <w:t xml:space="preserve">１種目につき各校・各チーム３名以内。 </w:t>
      </w:r>
    </w:p>
    <w:p w:rsidR="00B20309" w:rsidRDefault="00C4553A">
      <w:pPr>
        <w:numPr>
          <w:ilvl w:val="0"/>
          <w:numId w:val="1"/>
        </w:numPr>
        <w:ind w:hanging="367"/>
      </w:pPr>
      <w:r>
        <w:t xml:space="preserve">高校の部のみ、同一校から１種目４人以上の参加希望をオープン参加として認める。ただし、オープン参加も含め、１人２種目以内の出場とする。オープン参加の出場者は決勝進出できず、得点の対象にもならない。 </w:t>
      </w:r>
    </w:p>
    <w:p w:rsidR="00B20309" w:rsidRDefault="00C4553A">
      <w:r>
        <w:t xml:space="preserve">６．参加料  １人３００円  </w:t>
      </w:r>
    </w:p>
    <w:p w:rsidR="00B20309" w:rsidRDefault="00C4553A">
      <w:r>
        <w:t xml:space="preserve">７．参加申込 </w:t>
      </w:r>
    </w:p>
    <w:p w:rsidR="00B20309" w:rsidRDefault="00C4553A">
      <w:pPr>
        <w:numPr>
          <w:ilvl w:val="0"/>
          <w:numId w:val="2"/>
        </w:numPr>
        <w:spacing w:after="25" w:line="259" w:lineRule="auto"/>
        <w:ind w:hanging="367"/>
      </w:pPr>
      <w:r>
        <w:t xml:space="preserve">申込方法…インターネット( </w:t>
      </w:r>
      <w:r>
        <w:rPr>
          <w:color w:val="0563C2"/>
        </w:rPr>
        <w:t>http://www.athleteranking.com/</w:t>
      </w:r>
      <w:r>
        <w:t xml:space="preserve">)からの申し込みを原則とする。 </w:t>
      </w:r>
    </w:p>
    <w:p w:rsidR="00B20309" w:rsidRDefault="00C4553A">
      <w:pPr>
        <w:spacing w:after="22" w:line="259" w:lineRule="auto"/>
        <w:ind w:left="0" w:right="5" w:firstLine="0"/>
        <w:jc w:val="right"/>
      </w:pPr>
      <w:r>
        <w:t xml:space="preserve">※高校の部へのオープン参加は申込み一覧表に明記し、郵送又はFaxで事務局へ提出する。 </w:t>
      </w:r>
    </w:p>
    <w:p w:rsidR="00B20309" w:rsidRDefault="00C4553A">
      <w:pPr>
        <w:spacing w:after="24" w:line="259" w:lineRule="auto"/>
        <w:ind w:right="180"/>
        <w:jc w:val="center"/>
      </w:pPr>
      <w:r>
        <w:t xml:space="preserve">※番組編成に必要となるため、資格記録(最近の記録：練習時の記録可)を入力すること。 </w:t>
      </w:r>
    </w:p>
    <w:p w:rsidR="00B20309" w:rsidRDefault="00C4553A">
      <w:pPr>
        <w:spacing w:after="24" w:line="259" w:lineRule="auto"/>
        <w:ind w:right="253"/>
        <w:jc w:val="center"/>
      </w:pPr>
      <w:r>
        <w:t xml:space="preserve">※審判名を入力して下さい。各チーム少なくとも２名以上の審判協力をお願いします。 </w:t>
      </w:r>
    </w:p>
    <w:p w:rsidR="00B20309" w:rsidRDefault="00C4553A">
      <w:pPr>
        <w:ind w:left="860"/>
      </w:pPr>
      <w:r>
        <w:t xml:space="preserve">※マスターズの部は、下記連絡先まで問い合わせください。 </w:t>
      </w:r>
    </w:p>
    <w:p w:rsidR="00B20309" w:rsidRDefault="00C4553A">
      <w:pPr>
        <w:numPr>
          <w:ilvl w:val="0"/>
          <w:numId w:val="2"/>
        </w:numPr>
        <w:spacing w:after="0" w:line="259" w:lineRule="auto"/>
        <w:ind w:hanging="367"/>
      </w:pPr>
      <w:r>
        <w:t xml:space="preserve">申込締切… </w:t>
      </w:r>
      <w:r>
        <w:rPr>
          <w:u w:val="single" w:color="000000"/>
        </w:rPr>
        <w:t>令和</w:t>
      </w:r>
      <w:r w:rsidR="00D859F9">
        <w:rPr>
          <w:rFonts w:hint="eastAsia"/>
          <w:u w:val="single" w:color="000000"/>
        </w:rPr>
        <w:t>４</w:t>
      </w:r>
      <w:r>
        <w:rPr>
          <w:u w:val="single" w:color="000000"/>
        </w:rPr>
        <w:t>年</w:t>
      </w:r>
      <w:r w:rsidR="00D859F9">
        <w:rPr>
          <w:rFonts w:hint="eastAsia"/>
          <w:u w:val="single" w:color="000000"/>
        </w:rPr>
        <w:t>４</w:t>
      </w:r>
      <w:r>
        <w:rPr>
          <w:u w:val="single" w:color="000000"/>
        </w:rPr>
        <w:t>月</w:t>
      </w:r>
      <w:r w:rsidR="00D859F9">
        <w:rPr>
          <w:rFonts w:hint="eastAsia"/>
          <w:u w:val="single" w:color="000000"/>
        </w:rPr>
        <w:t>２０</w:t>
      </w:r>
      <w:r>
        <w:rPr>
          <w:u w:val="single" w:color="000000"/>
        </w:rPr>
        <w:t>日（</w:t>
      </w:r>
      <w:r w:rsidR="00D859F9">
        <w:rPr>
          <w:rFonts w:hint="eastAsia"/>
          <w:u w:val="single" w:color="000000"/>
        </w:rPr>
        <w:t>水</w:t>
      </w:r>
      <w:r>
        <w:rPr>
          <w:u w:val="single" w:color="000000"/>
        </w:rPr>
        <w:t>）必着</w:t>
      </w:r>
      <w:r w:rsidR="00D859F9">
        <w:rPr>
          <w:rFonts w:hint="eastAsia"/>
          <w:u w:val="single" w:color="000000"/>
        </w:rPr>
        <w:t>一般・マスタ－ズで申込みがわからない場合山本（御坊中）まで</w:t>
      </w:r>
      <w:r>
        <w:t xml:space="preserve"> </w:t>
      </w:r>
    </w:p>
    <w:p w:rsidR="00B20309" w:rsidRDefault="00C4553A">
      <w:r>
        <w:t xml:space="preserve">８．表 彰  （１）各種目別３位までの入賞者には賞状を授与する。 </w:t>
      </w:r>
    </w:p>
    <w:p w:rsidR="00B20309" w:rsidRDefault="00C4553A" w:rsidP="004D2AE9">
      <w:pPr>
        <w:ind w:firstLineChars="400" w:firstLine="840"/>
      </w:pPr>
      <w:r>
        <w:t xml:space="preserve">（２）学校対抗（中学の部・高校の部）男子総合・女子総合に盾を授与する。 </w:t>
      </w:r>
    </w:p>
    <w:p w:rsidR="00B20309" w:rsidRDefault="00C4553A">
      <w:r>
        <w:t xml:space="preserve">９．その他 </w:t>
      </w:r>
    </w:p>
    <w:p w:rsidR="00B20309" w:rsidRDefault="00C4553A">
      <w:pPr>
        <w:numPr>
          <w:ilvl w:val="0"/>
          <w:numId w:val="3"/>
        </w:numPr>
        <w:ind w:hanging="367"/>
      </w:pPr>
      <w:r>
        <w:t xml:space="preserve">天候等による延期・中止判断は当日５時３０分。詳細は、アスリートランキングに掲載。 </w:t>
      </w:r>
    </w:p>
    <w:p w:rsidR="00B20309" w:rsidRDefault="00C4553A">
      <w:pPr>
        <w:numPr>
          <w:ilvl w:val="0"/>
          <w:numId w:val="3"/>
        </w:numPr>
        <w:ind w:hanging="367"/>
      </w:pPr>
      <w:r>
        <w:lastRenderedPageBreak/>
        <w:t xml:space="preserve">諸事情により、要項の内容が変更になる場合や大会開催が難しい場合は、アスリートランキングでその都度情報を公開します。 </w:t>
      </w:r>
    </w:p>
    <w:p w:rsidR="00B20309" w:rsidRDefault="00C4553A">
      <w:pPr>
        <w:numPr>
          <w:ilvl w:val="0"/>
          <w:numId w:val="3"/>
        </w:numPr>
        <w:ind w:hanging="367"/>
      </w:pPr>
      <w:r>
        <w:t xml:space="preserve">新型コロナウイルス感染防止の取り組みは、「陸上競技活動再開のガイダンス」（日本陸上競技連盟策定）及び「新型コロナウイルス感染症に対する大会参加に関する留意点とお願い」(別紙)に基づいて実施します。 </w:t>
      </w:r>
    </w:p>
    <w:p w:rsidR="00B20309" w:rsidRDefault="00C4553A">
      <w:pPr>
        <w:numPr>
          <w:ilvl w:val="0"/>
          <w:numId w:val="3"/>
        </w:numPr>
        <w:spacing w:after="23" w:line="238" w:lineRule="auto"/>
        <w:ind w:hanging="367"/>
      </w:pPr>
      <w:r>
        <w:t xml:space="preserve">選手、競技役員、補助員、チーム関係者（監督、顧問、コーチ）は、記録会１週間前より体調管理を行い、体調管理チェックシート（別紙）に記入し、大会当日受付に提出すること（提出がない場合は、入場不可）。 </w:t>
      </w:r>
    </w:p>
    <w:p w:rsidR="00B20309" w:rsidRDefault="00C4553A">
      <w:pPr>
        <w:numPr>
          <w:ilvl w:val="0"/>
          <w:numId w:val="3"/>
        </w:numPr>
        <w:ind w:hanging="367"/>
      </w:pPr>
      <w:r>
        <w:t xml:space="preserve">選手・大会関係者以外の競技場フェンス内側への入場は禁止。(応援はフェンス外側からのみ可） </w:t>
      </w:r>
    </w:p>
    <w:p w:rsidR="00B20309" w:rsidRDefault="00C4553A">
      <w:pPr>
        <w:numPr>
          <w:ilvl w:val="0"/>
          <w:numId w:val="3"/>
        </w:numPr>
        <w:ind w:hanging="367"/>
      </w:pPr>
      <w:r>
        <w:t xml:space="preserve">日高地方の各チームは予備としてストップウオッチを必ずご持参ください。 </w:t>
      </w:r>
    </w:p>
    <w:p w:rsidR="00B20309" w:rsidRDefault="00C4553A">
      <w:pPr>
        <w:spacing w:after="0" w:line="259" w:lineRule="auto"/>
        <w:ind w:left="427" w:firstLine="0"/>
      </w:pPr>
      <w:r>
        <w:t xml:space="preserve"> </w:t>
      </w:r>
    </w:p>
    <w:p w:rsidR="00B20309" w:rsidRDefault="00C4553A" w:rsidP="00D859F9">
      <w:r>
        <w:t>１０．問い合わせ先  日高地方陸上競技協会 山本一也（</w:t>
      </w:r>
      <w:r w:rsidR="00D859F9">
        <w:rPr>
          <w:rFonts w:hint="eastAsia"/>
        </w:rPr>
        <w:t>御坊中</w:t>
      </w:r>
      <w:bookmarkStart w:id="0" w:name="_GoBack"/>
      <w:bookmarkEnd w:id="0"/>
      <w:r>
        <w:t xml:space="preserve">） </w:t>
      </w:r>
    </w:p>
    <w:sectPr w:rsidR="00B20309">
      <w:pgSz w:w="11906" w:h="16838"/>
      <w:pgMar w:top="1440" w:right="789"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B5494"/>
    <w:multiLevelType w:val="hybridMultilevel"/>
    <w:tmpl w:val="CC5223B2"/>
    <w:lvl w:ilvl="0" w:tplc="D7266CCC">
      <w:start w:val="1"/>
      <w:numFmt w:val="decimalFullWidth"/>
      <w:lvlText w:val="（%1）"/>
      <w:lvlJc w:val="left"/>
      <w:pPr>
        <w:ind w:left="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6AAA81D6">
      <w:start w:val="1"/>
      <w:numFmt w:val="lowerLetter"/>
      <w:lvlText w:val="%2"/>
      <w:lvlJc w:val="left"/>
      <w:pPr>
        <w:ind w:left="150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7A14EB94">
      <w:start w:val="1"/>
      <w:numFmt w:val="lowerRoman"/>
      <w:lvlText w:val="%3"/>
      <w:lvlJc w:val="left"/>
      <w:pPr>
        <w:ind w:left="222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35E88C8C">
      <w:start w:val="1"/>
      <w:numFmt w:val="decimal"/>
      <w:lvlText w:val="%4"/>
      <w:lvlJc w:val="left"/>
      <w:pPr>
        <w:ind w:left="294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5A280DD4">
      <w:start w:val="1"/>
      <w:numFmt w:val="lowerLetter"/>
      <w:lvlText w:val="%5"/>
      <w:lvlJc w:val="left"/>
      <w:pPr>
        <w:ind w:left="36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F1340E1E">
      <w:start w:val="1"/>
      <w:numFmt w:val="lowerRoman"/>
      <w:lvlText w:val="%6"/>
      <w:lvlJc w:val="left"/>
      <w:pPr>
        <w:ind w:left="438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F50C90EC">
      <w:start w:val="1"/>
      <w:numFmt w:val="decimal"/>
      <w:lvlText w:val="%7"/>
      <w:lvlJc w:val="left"/>
      <w:pPr>
        <w:ind w:left="510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3A0C4A4E">
      <w:start w:val="1"/>
      <w:numFmt w:val="lowerLetter"/>
      <w:lvlText w:val="%8"/>
      <w:lvlJc w:val="left"/>
      <w:pPr>
        <w:ind w:left="582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F21CB172">
      <w:start w:val="1"/>
      <w:numFmt w:val="lowerRoman"/>
      <w:lvlText w:val="%9"/>
      <w:lvlJc w:val="left"/>
      <w:pPr>
        <w:ind w:left="654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D8062CE"/>
    <w:multiLevelType w:val="hybridMultilevel"/>
    <w:tmpl w:val="63DA228E"/>
    <w:lvl w:ilvl="0" w:tplc="1DC2F42E">
      <w:start w:val="1"/>
      <w:numFmt w:val="decimalFullWidth"/>
      <w:lvlText w:val="（%1）"/>
      <w:lvlJc w:val="left"/>
      <w:pPr>
        <w:ind w:left="595"/>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0C1A8630">
      <w:start w:val="1"/>
      <w:numFmt w:val="lowerLetter"/>
      <w:lvlText w:val="%2"/>
      <w:lvlJc w:val="left"/>
      <w:pPr>
        <w:ind w:left="153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7FEC133C">
      <w:start w:val="1"/>
      <w:numFmt w:val="lowerRoman"/>
      <w:lvlText w:val="%3"/>
      <w:lvlJc w:val="left"/>
      <w:pPr>
        <w:ind w:left="225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6D0F94A">
      <w:start w:val="1"/>
      <w:numFmt w:val="decimal"/>
      <w:lvlText w:val="%4"/>
      <w:lvlJc w:val="left"/>
      <w:pPr>
        <w:ind w:left="297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4D1CA39E">
      <w:start w:val="1"/>
      <w:numFmt w:val="lowerLetter"/>
      <w:lvlText w:val="%5"/>
      <w:lvlJc w:val="left"/>
      <w:pPr>
        <w:ind w:left="369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8328DB0">
      <w:start w:val="1"/>
      <w:numFmt w:val="lowerRoman"/>
      <w:lvlText w:val="%6"/>
      <w:lvlJc w:val="left"/>
      <w:pPr>
        <w:ind w:left="441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3AC4F08A">
      <w:start w:val="1"/>
      <w:numFmt w:val="decimal"/>
      <w:lvlText w:val="%7"/>
      <w:lvlJc w:val="left"/>
      <w:pPr>
        <w:ind w:left="513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67EC5EBC">
      <w:start w:val="1"/>
      <w:numFmt w:val="lowerLetter"/>
      <w:lvlText w:val="%8"/>
      <w:lvlJc w:val="left"/>
      <w:pPr>
        <w:ind w:left="585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E5EE7E36">
      <w:start w:val="1"/>
      <w:numFmt w:val="lowerRoman"/>
      <w:lvlText w:val="%9"/>
      <w:lvlJc w:val="left"/>
      <w:pPr>
        <w:ind w:left="657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34F1D22"/>
    <w:multiLevelType w:val="hybridMultilevel"/>
    <w:tmpl w:val="C1BCE8E0"/>
    <w:lvl w:ilvl="0" w:tplc="91CCB028">
      <w:start w:val="1"/>
      <w:numFmt w:val="decimalFullWidth"/>
      <w:lvlText w:val="（%1）"/>
      <w:lvlJc w:val="left"/>
      <w:pPr>
        <w:ind w:left="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AF68FB4">
      <w:start w:val="1"/>
      <w:numFmt w:val="lowerLetter"/>
      <w:lvlText w:val="%2"/>
      <w:lvlJc w:val="left"/>
      <w:pPr>
        <w:ind w:left="15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228286C">
      <w:start w:val="1"/>
      <w:numFmt w:val="lowerRoman"/>
      <w:lvlText w:val="%3"/>
      <w:lvlJc w:val="left"/>
      <w:pPr>
        <w:ind w:left="22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08A240E">
      <w:start w:val="1"/>
      <w:numFmt w:val="decimal"/>
      <w:lvlText w:val="%4"/>
      <w:lvlJc w:val="left"/>
      <w:pPr>
        <w:ind w:left="29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AA22974">
      <w:start w:val="1"/>
      <w:numFmt w:val="lowerLetter"/>
      <w:lvlText w:val="%5"/>
      <w:lvlJc w:val="left"/>
      <w:pPr>
        <w:ind w:left="36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93F6C39A">
      <w:start w:val="1"/>
      <w:numFmt w:val="lowerRoman"/>
      <w:lvlText w:val="%6"/>
      <w:lvlJc w:val="left"/>
      <w:pPr>
        <w:ind w:left="43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5C5EFA50">
      <w:start w:val="1"/>
      <w:numFmt w:val="decimal"/>
      <w:lvlText w:val="%7"/>
      <w:lvlJc w:val="left"/>
      <w:pPr>
        <w:ind w:left="51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020DD16">
      <w:start w:val="1"/>
      <w:numFmt w:val="lowerLetter"/>
      <w:lvlText w:val="%8"/>
      <w:lvlJc w:val="left"/>
      <w:pPr>
        <w:ind w:left="58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40EABBEA">
      <w:start w:val="1"/>
      <w:numFmt w:val="lowerRoman"/>
      <w:lvlText w:val="%9"/>
      <w:lvlJc w:val="left"/>
      <w:pPr>
        <w:ind w:left="65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09"/>
    <w:rsid w:val="004D2AE9"/>
    <w:rsid w:val="00B20309"/>
    <w:rsid w:val="00C4553A"/>
    <w:rsid w:val="00D8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395C1"/>
  <w15:docId w15:val="{2E1406DB-C7B4-4BE2-ACBC-5FDBF2E1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9" w:lineRule="auto"/>
      <w:ind w:left="10" w:hanging="10"/>
    </w:pPr>
    <w:rPr>
      <w:rFonts w:ascii="ＭＳ Ｐ明朝" w:eastAsia="ＭＳ Ｐ明朝" w:hAnsi="ＭＳ Ｐ明朝" w:cs="ＭＳ Ｐ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第４５回日高地方陸上</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第４５回日高地方陸上</dc:title>
  <dc:subject/>
  <dc:creator>林　竜生</dc:creator>
  <cp:keywords/>
  <cp:lastModifiedBy>御坊中学校 教員</cp:lastModifiedBy>
  <cp:revision>2</cp:revision>
  <dcterms:created xsi:type="dcterms:W3CDTF">2022-04-08T06:11:00Z</dcterms:created>
  <dcterms:modified xsi:type="dcterms:W3CDTF">2022-04-08T06:11:00Z</dcterms:modified>
</cp:coreProperties>
</file>